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CF07" w14:textId="77777777" w:rsidR="00711692" w:rsidRDefault="00711692">
      <w:r>
        <w:rPr>
          <w:noProof/>
          <w:lang w:eastAsia="nb-NO"/>
        </w:rPr>
        <w:drawing>
          <wp:inline distT="0" distB="0" distL="0" distR="0" wp14:anchorId="05742F1C" wp14:editId="554001B7">
            <wp:extent cx="1287780" cy="647700"/>
            <wp:effectExtent l="0" t="0" r="762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21DA" w14:textId="77777777" w:rsidR="00711692" w:rsidRDefault="00711692"/>
    <w:p w14:paraId="736D67A8" w14:textId="2B53EC7D" w:rsidR="00254CE0" w:rsidRDefault="00711692">
      <w:r>
        <w:t>Årsmelding for Vefsna regionalpark 2</w:t>
      </w:r>
      <w:r w:rsidR="0027168D">
        <w:t>020</w:t>
      </w:r>
    </w:p>
    <w:p w14:paraId="2742E200" w14:textId="7AA82412" w:rsidR="0027168D" w:rsidRDefault="0027168D">
      <w:pPr>
        <w:rPr>
          <w:noProof/>
        </w:rPr>
      </w:pPr>
      <w:r>
        <w:rPr>
          <w:noProof/>
        </w:rPr>
        <w:t xml:space="preserve">Vefsna Regionalpark har </w:t>
      </w:r>
      <w:r w:rsidR="00A04D33">
        <w:rPr>
          <w:noProof/>
        </w:rPr>
        <w:t xml:space="preserve">i </w:t>
      </w:r>
      <w:r>
        <w:rPr>
          <w:noProof/>
        </w:rPr>
        <w:t>2020 hatt et vanskelig år med Covid-19 pandemi og sykemelding av daglig leder i store deler av året.</w:t>
      </w:r>
    </w:p>
    <w:p w14:paraId="7CB5EB20" w14:textId="6A5DFC1E" w:rsidR="0027168D" w:rsidRDefault="0027168D">
      <w:pPr>
        <w:rPr>
          <w:noProof/>
        </w:rPr>
      </w:pPr>
      <w:r>
        <w:rPr>
          <w:noProof/>
        </w:rPr>
        <w:t>Det ble lyst ut stilling som prosjektleder i parken, for å avhjelpe situsjonen i forhold til de prosjekter som er igangsatt uten at styret fant kanditater til å kunne ivareta de disse oppgavene.</w:t>
      </w:r>
    </w:p>
    <w:p w14:paraId="2B999514" w14:textId="621264FC" w:rsidR="0027168D" w:rsidRDefault="0027168D" w:rsidP="0027168D">
      <w:pPr>
        <w:rPr>
          <w:noProof/>
        </w:rPr>
      </w:pPr>
      <w:r>
        <w:rPr>
          <w:noProof/>
        </w:rPr>
        <w:t xml:space="preserve">Parkarbeidet ble da besluttet </w:t>
      </w:r>
      <w:r w:rsidR="00BE4627">
        <w:rPr>
          <w:noProof/>
        </w:rPr>
        <w:t xml:space="preserve">gjennomført </w:t>
      </w:r>
      <w:r>
        <w:rPr>
          <w:noProof/>
        </w:rPr>
        <w:t>av innleide ressurser fra Grane Næringsutvikling og Vekst Hattfjelldal.</w:t>
      </w:r>
    </w:p>
    <w:p w14:paraId="76B908E9" w14:textId="214E77C6" w:rsidR="00BE4627" w:rsidRDefault="00BE4627" w:rsidP="0027168D">
      <w:pPr>
        <w:rPr>
          <w:noProof/>
        </w:rPr>
      </w:pPr>
      <w:r>
        <w:rPr>
          <w:noProof/>
        </w:rPr>
        <w:t>Prosjekter som er gjennomført og  startert i 2020 er:</w:t>
      </w:r>
    </w:p>
    <w:p w14:paraId="70963A67" w14:textId="24017494" w:rsidR="00BE4627" w:rsidRDefault="00BE4627" w:rsidP="00BE4627">
      <w:pPr>
        <w:spacing w:line="259" w:lineRule="auto"/>
      </w:pPr>
      <w:r>
        <w:rPr>
          <w:noProof/>
        </w:rPr>
        <w:t xml:space="preserve">Utarbeidet en handlingsplan for 2020 som baserer seg på viktige oppgaver som parken må gjennomfører. Handlingsplanen har tatt for seg </w:t>
      </w:r>
      <w:r>
        <w:t>Parkdrift, Næring, Areal og Kultur.</w:t>
      </w:r>
    </w:p>
    <w:p w14:paraId="66E21BB8" w14:textId="35CE6285" w:rsidR="00BE4627" w:rsidRDefault="00BE4627" w:rsidP="00BE4627">
      <w:pPr>
        <w:spacing w:line="259" w:lineRule="auto"/>
      </w:pPr>
      <w:r>
        <w:t>Reisemålsutvikling fase 1 gjennomført februar 2020.</w:t>
      </w:r>
    </w:p>
    <w:p w14:paraId="49A647B5" w14:textId="4E85434A" w:rsidR="00BE4627" w:rsidRDefault="00BE4627" w:rsidP="00BE4627">
      <w:pPr>
        <w:spacing w:line="259" w:lineRule="auto"/>
      </w:pPr>
      <w:r>
        <w:t>Innvilget støtte på kr. 600.000 fra Invasjon Norge for igangsettelse av «masterplan» Reisemålsutvikling.</w:t>
      </w:r>
      <w:r w:rsidR="007E1686">
        <w:t xml:space="preserve"> Totalkostnad for prosjektet er 1,2 mill. Prosjektet finansieres med støtte fra Innovasjon Norge med 600.000, kommunene Vefsn, Grane og Hattfjelldal med 100.000 hver, Vefsna Regionalpark 100.000 og egeninnsats 200.000. </w:t>
      </w:r>
      <w:r>
        <w:t xml:space="preserve"> Oppstart mars 2021.</w:t>
      </w:r>
    </w:p>
    <w:p w14:paraId="0C2378E3" w14:textId="79B25CA2" w:rsidR="00BE4627" w:rsidRDefault="007E1686" w:rsidP="00BE4627">
      <w:pPr>
        <w:spacing w:line="259" w:lineRule="auto"/>
      </w:pPr>
      <w:r>
        <w:t>Utarbeidet prosjektplan for gjennomføring av Ung i Park</w:t>
      </w:r>
      <w:r w:rsidR="00A04D33">
        <w:t xml:space="preserve"> med fokus på guide-program.</w:t>
      </w:r>
    </w:p>
    <w:p w14:paraId="62481135" w14:textId="6384440E" w:rsidR="007E1686" w:rsidRDefault="007E1686" w:rsidP="00BE4627">
      <w:pPr>
        <w:spacing w:line="259" w:lineRule="auto"/>
      </w:pPr>
      <w:r>
        <w:t xml:space="preserve">Gjennomført VillmarksveiUka </w:t>
      </w:r>
      <w:r w:rsidR="00F811CA">
        <w:t xml:space="preserve">8. – 16. august. Med bakgrunn i Covid-19 ble uka noe amputert, men viktig å få den gjennomført for å sikre oss kontinuitet i den viktige satsning og synliggjøringen av Villmarksveien </w:t>
      </w:r>
    </w:p>
    <w:p w14:paraId="0CA5E21C" w14:textId="35CB286A" w:rsidR="007E1686" w:rsidRDefault="007E1686" w:rsidP="007E1686">
      <w:r w:rsidRPr="0020405C">
        <w:t>Hvordan sikre en god involvering av eierne og styret i park-tankegang</w:t>
      </w:r>
      <w:r>
        <w:t xml:space="preserve"> har vært et tema i parken.</w:t>
      </w:r>
    </w:p>
    <w:p w14:paraId="52DFF16A" w14:textId="21AFB1BF" w:rsidR="007E1686" w:rsidRDefault="007E1686" w:rsidP="007E1686">
      <w:r>
        <w:t>Styret har hatt en god drøfting rundt hvordan vi kan få bedre involvering fra parkens eiere og aktører. I felleskap må det utmeisle en tydeligere profil og visjon for hva Vefsna regionalpark skal være.</w:t>
      </w:r>
    </w:p>
    <w:p w14:paraId="743D448A" w14:textId="77777777" w:rsidR="007E1686" w:rsidRDefault="007E1686" w:rsidP="007E1686">
      <w:r>
        <w:t>Det vil være viktig å få Norske Parker med på laget med råd og erfaringer fra andre steder. Samt knytte opp en stedsmerkevareprosess opp mot reisemålsutviklingen</w:t>
      </w:r>
    </w:p>
    <w:p w14:paraId="7F7BC8D3" w14:textId="72814A21" w:rsidR="00734115" w:rsidRPr="00734115" w:rsidRDefault="00734115" w:rsidP="00734115">
      <w:r w:rsidRPr="00734115">
        <w:t>Parkens drift er finansiert av eierkommune gjennom årlige tilskudd, og for detaljer vedrørende drift vise</w:t>
      </w:r>
      <w:r w:rsidR="00F811CA">
        <w:t>s til vedlagte regnskap for 2020</w:t>
      </w:r>
      <w:r w:rsidRPr="00734115">
        <w:t>.</w:t>
      </w:r>
    </w:p>
    <w:p w14:paraId="4AD43073" w14:textId="7C63B825" w:rsidR="000E3D8B" w:rsidRDefault="00F811CA">
      <w:r>
        <w:t>Styret har avholdt styremøter 3 styremøter i løpet av 2020</w:t>
      </w:r>
    </w:p>
    <w:p w14:paraId="495397E6" w14:textId="189C6897" w:rsidR="009336B3" w:rsidRDefault="009336B3">
      <w:r>
        <w:t>Arbeidsutvalget har hatt både fysiske møter og telefonmøter ut over dette</w:t>
      </w:r>
      <w:r w:rsidR="00F811CA">
        <w:t>.</w:t>
      </w:r>
    </w:p>
    <w:p w14:paraId="740D093F" w14:textId="77777777" w:rsidR="000E3D8B" w:rsidRDefault="000E3D8B"/>
    <w:p w14:paraId="3328B92A" w14:textId="77777777"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</w:rPr>
      </w:pPr>
      <w:r w:rsidRPr="00711692">
        <w:rPr>
          <w:rFonts w:ascii="Calibri" w:eastAsia="Calibri" w:hAnsi="Calibri" w:cs="Times New Roman"/>
          <w:noProof/>
        </w:rPr>
        <w:t xml:space="preserve">Styret består av følgende: </w:t>
      </w:r>
    </w:p>
    <w:p w14:paraId="4BF6B69B" w14:textId="04F66BC6" w:rsidR="00711692" w:rsidRPr="00F811CA" w:rsidRDefault="00F811CA" w:rsidP="00711692">
      <w:pPr>
        <w:spacing w:line="259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Øyvind Nes, leder, Siri Kroken Stabbforsmo, </w:t>
      </w:r>
      <w:r>
        <w:rPr>
          <w:rFonts w:ascii="Calibri" w:eastAsia="Calibri" w:hAnsi="Calibri" w:cs="Times New Roman"/>
          <w:noProof/>
          <w:lang w:val="nn-NO"/>
        </w:rPr>
        <w:t>Thomas Bjørnå</w:t>
      </w:r>
      <w:r>
        <w:rPr>
          <w:rFonts w:ascii="Calibri" w:eastAsia="Calibri" w:hAnsi="Calibri" w:cs="Times New Roman"/>
          <w:noProof/>
        </w:rPr>
        <w:t xml:space="preserve">, </w:t>
      </w:r>
      <w:r>
        <w:rPr>
          <w:rFonts w:ascii="Calibri" w:eastAsia="Calibri" w:hAnsi="Calibri" w:cs="Times New Roman"/>
          <w:noProof/>
          <w:lang w:val="nn-NO"/>
        </w:rPr>
        <w:t>Margrethe Jønnson</w:t>
      </w:r>
    </w:p>
    <w:p w14:paraId="5C7AE823" w14:textId="1506A84B" w:rsidR="00711692" w:rsidRPr="00574C7C" w:rsidRDefault="00711692" w:rsidP="00574C7C">
      <w:pPr>
        <w:spacing w:line="259" w:lineRule="auto"/>
        <w:rPr>
          <w:rFonts w:ascii="Calibri" w:eastAsia="Calibri" w:hAnsi="Calibri" w:cs="Times New Roman"/>
          <w:noProof/>
          <w:lang w:val="nn-NO"/>
        </w:rPr>
      </w:pPr>
      <w:r w:rsidRPr="00711692">
        <w:rPr>
          <w:rFonts w:ascii="Calibri" w:eastAsia="Calibri" w:hAnsi="Calibri" w:cs="Times New Roman"/>
          <w:noProof/>
          <w:lang w:val="nn-NO"/>
        </w:rPr>
        <w:t>Siri Kobberrød</w:t>
      </w:r>
      <w:r w:rsidR="00F811CA">
        <w:rPr>
          <w:rFonts w:ascii="Calibri" w:eastAsia="Calibri" w:hAnsi="Calibri" w:cs="Times New Roman"/>
          <w:noProof/>
          <w:lang w:val="nn-NO"/>
        </w:rPr>
        <w:t xml:space="preserve">, </w:t>
      </w:r>
      <w:r w:rsidR="00F811CA">
        <w:rPr>
          <w:rFonts w:ascii="Calibri" w:eastAsia="Calibri" w:hAnsi="Calibri" w:cs="Times New Roman"/>
          <w:noProof/>
        </w:rPr>
        <w:t>Anita Sommerseth</w:t>
      </w:r>
      <w:bookmarkStart w:id="0" w:name="_GoBack"/>
      <w:bookmarkEnd w:id="0"/>
    </w:p>
    <w:sectPr w:rsidR="00711692" w:rsidRPr="005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2"/>
    <w:rsid w:val="000E3D8B"/>
    <w:rsid w:val="001B1A63"/>
    <w:rsid w:val="00254CE0"/>
    <w:rsid w:val="0027168D"/>
    <w:rsid w:val="00277CDE"/>
    <w:rsid w:val="00346FF3"/>
    <w:rsid w:val="00574C7C"/>
    <w:rsid w:val="00594160"/>
    <w:rsid w:val="00711692"/>
    <w:rsid w:val="007175EC"/>
    <w:rsid w:val="007340B4"/>
    <w:rsid w:val="00734115"/>
    <w:rsid w:val="00786833"/>
    <w:rsid w:val="007E1686"/>
    <w:rsid w:val="00864DE6"/>
    <w:rsid w:val="008F46CB"/>
    <w:rsid w:val="00931475"/>
    <w:rsid w:val="009336B3"/>
    <w:rsid w:val="00A04D33"/>
    <w:rsid w:val="00BE4627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F63"/>
  <w15:chartTrackingRefBased/>
  <w15:docId w15:val="{87B7E1BB-F516-4A2A-9059-9D46A60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86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68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68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6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683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941591385014C8198C45BE8E299CF" ma:contentTypeVersion="11" ma:contentTypeDescription="Opprett et nytt dokument." ma:contentTypeScope="" ma:versionID="b14b68f009b780e469e001d4a93f1061">
  <xsd:schema xmlns:xsd="http://www.w3.org/2001/XMLSchema" xmlns:xs="http://www.w3.org/2001/XMLSchema" xmlns:p="http://schemas.microsoft.com/office/2006/metadata/properties" xmlns:ns3="82ac5290-866c-453c-8eb6-913eed277fd0" targetNamespace="http://schemas.microsoft.com/office/2006/metadata/properties" ma:root="true" ma:fieldsID="ea654e9d3aa3498e4a730aaf00754e84" ns3:_="">
    <xsd:import namespace="82ac5290-866c-453c-8eb6-913eed277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5290-866c-453c-8eb6-913eed277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E631F-1AA1-4FB1-A136-85DCCC600F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2ac5290-866c-453c-8eb6-913eed277fd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CA1921-7B33-48E2-B941-5B8812342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A70B7-F1DE-4397-A55A-D4E805A7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5290-866c-453c-8eb6-913eed277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Sjelmo Nordås</dc:creator>
  <cp:keywords/>
  <dc:description/>
  <cp:lastModifiedBy>Geir Olsen</cp:lastModifiedBy>
  <cp:revision>4</cp:revision>
  <dcterms:created xsi:type="dcterms:W3CDTF">2021-08-30T09:08:00Z</dcterms:created>
  <dcterms:modified xsi:type="dcterms:W3CDTF">2021-09-06T06:16:00Z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0x0101005D6941591385014C8198C45BE8E299CF</vt:lpwstr>
  </property>
</Properties>
</file>